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A" w:rsidRDefault="00332DBA"/>
    <w:p w:rsidR="00332DBA" w:rsidRDefault="00332DBA">
      <w:r>
        <w:t xml:space="preserve">Oh, Melanie, Melanie, Melanie stop </w:t>
      </w:r>
      <w:r w:rsidR="001B524A">
        <w:t>baring false witness</w:t>
      </w:r>
      <w:r>
        <w:t>. There are 10 commandments – not nine.</w:t>
      </w:r>
    </w:p>
    <w:p w:rsidR="00164040" w:rsidRDefault="00872191">
      <w:r>
        <w:t xml:space="preserve">The Leneghan, </w:t>
      </w:r>
      <w:proofErr w:type="spellStart"/>
      <w:r>
        <w:t>Denutte</w:t>
      </w:r>
      <w:proofErr w:type="spellEnd"/>
      <w:r>
        <w:t xml:space="preserve">, Gemperline, Beck and the rest of their group have again turned the election ugly by circulating falsehoods, </w:t>
      </w:r>
      <w:r>
        <w:t>innuendos</w:t>
      </w:r>
      <w:r w:rsidR="00F5092B">
        <w:t>, slurs</w:t>
      </w:r>
      <w:r>
        <w:t xml:space="preserve"> </w:t>
      </w:r>
      <w:r>
        <w:t xml:space="preserve">and half-truths. </w:t>
      </w:r>
    </w:p>
    <w:p w:rsidR="00332DBA" w:rsidRDefault="00332DBA">
      <w:r>
        <w:t>In a</w:t>
      </w:r>
      <w:r w:rsidR="007121FD">
        <w:t>n</w:t>
      </w:r>
      <w:r>
        <w:t xml:space="preserve"> October 27</w:t>
      </w:r>
      <w:r w:rsidRPr="00332DBA">
        <w:rPr>
          <w:vertAlign w:val="superscript"/>
        </w:rPr>
        <w:t>th</w:t>
      </w:r>
      <w:r>
        <w:t xml:space="preserve"> lett</w:t>
      </w:r>
      <w:r w:rsidR="00F5092B">
        <w:t>er to this paper, Leneghan made</w:t>
      </w:r>
      <w:r>
        <w:t xml:space="preserve"> </w:t>
      </w:r>
      <w:r w:rsidR="00F5092B">
        <w:t>many</w:t>
      </w:r>
      <w:r>
        <w:t xml:space="preserve"> assertions:</w:t>
      </w:r>
    </w:p>
    <w:p w:rsidR="00332DBA" w:rsidRDefault="00332DBA" w:rsidP="00332DBA">
      <w:r w:rsidRPr="00332DBA">
        <w:rPr>
          <w:u w:val="single"/>
        </w:rPr>
        <w:t>Meeting Attendance</w:t>
      </w:r>
      <w:r>
        <w:t xml:space="preserve">: </w:t>
      </w:r>
      <w:r>
        <w:t xml:space="preserve">Ohio law requires that the Fiscal Officer attend one trustee meeting per calendar quarter. </w:t>
      </w:r>
      <w:r>
        <w:t xml:space="preserve">The Fiscal Officer has no obligation to attend any more than four. However, the Fiscal Office </w:t>
      </w:r>
      <w:r w:rsidR="001B524A">
        <w:t>ha</w:t>
      </w:r>
      <w:r>
        <w:t xml:space="preserve">s </w:t>
      </w:r>
      <w:r w:rsidR="001B524A">
        <w:t xml:space="preserve">been </w:t>
      </w:r>
      <w:r>
        <w:t>represented at 18 of the 20 meetings this year by me or the Assistant Fiscal Officer</w:t>
      </w:r>
      <w:r w:rsidR="00522220">
        <w:t>.</w:t>
      </w:r>
      <w:r>
        <w:t xml:space="preserve"> Leneghan is been at 17</w:t>
      </w:r>
      <w:r w:rsidR="001B524A">
        <w:t xml:space="preserve"> meetings</w:t>
      </w:r>
      <w:r>
        <w:t xml:space="preserve">.  </w:t>
      </w:r>
    </w:p>
    <w:p w:rsidR="00332DBA" w:rsidRDefault="00332DBA">
      <w:r>
        <w:rPr>
          <w:u w:val="single"/>
        </w:rPr>
        <w:t>Fire Levy</w:t>
      </w:r>
      <w:r>
        <w:t xml:space="preserve">:  </w:t>
      </w:r>
      <w:r w:rsidR="00522220">
        <w:t>The financial scenarios presented to the Board of Trustees in 2012 were accurate. They didn’t fit Leneghan’</w:t>
      </w:r>
      <w:r w:rsidR="001B524A">
        <w:t xml:space="preserve">s position that </w:t>
      </w:r>
      <w:r w:rsidR="00522220">
        <w:t>staff and service reductions</w:t>
      </w:r>
      <w:r w:rsidR="001B524A">
        <w:t xml:space="preserve"> were needed</w:t>
      </w:r>
      <w:r w:rsidR="00522220">
        <w:t xml:space="preserve">. She got her wish </w:t>
      </w:r>
      <w:r w:rsidR="00F46902">
        <w:t>– the</w:t>
      </w:r>
      <w:r w:rsidR="00522220">
        <w:t xml:space="preserve"> levy failed. </w:t>
      </w:r>
      <w:r w:rsidR="00F46902">
        <w:t>F</w:t>
      </w:r>
      <w:r w:rsidR="00522220">
        <w:t xml:space="preserve">ull-time staff </w:t>
      </w:r>
      <w:r w:rsidR="00F46902">
        <w:t xml:space="preserve">was reduced </w:t>
      </w:r>
      <w:r w:rsidR="00522220">
        <w:t xml:space="preserve">by 10, </w:t>
      </w:r>
      <w:r w:rsidR="00DE7C61">
        <w:t xml:space="preserve">all </w:t>
      </w:r>
      <w:r w:rsidR="00522220">
        <w:t>part-time positions</w:t>
      </w:r>
      <w:r w:rsidR="00F46902">
        <w:t xml:space="preserve"> were</w:t>
      </w:r>
      <w:r w:rsidR="00522220">
        <w:t xml:space="preserve"> </w:t>
      </w:r>
      <w:r w:rsidR="00F46902">
        <w:t xml:space="preserve">eliminated </w:t>
      </w:r>
      <w:r w:rsidR="00522220">
        <w:t xml:space="preserve">and </w:t>
      </w:r>
      <w:r w:rsidR="00F46902">
        <w:t xml:space="preserve">the Assistant Captain </w:t>
      </w:r>
      <w:r w:rsidR="00F46902">
        <w:t>moved</w:t>
      </w:r>
      <w:r w:rsidR="00522220">
        <w:t xml:space="preserve"> to </w:t>
      </w:r>
      <w:r w:rsidR="00DE7C61">
        <w:t xml:space="preserve">a line position.  Early this year Leneghan demanded that a review of the fire department be done by </w:t>
      </w:r>
      <w:r w:rsidR="003660F8">
        <w:t xml:space="preserve">Chip </w:t>
      </w:r>
      <w:r w:rsidR="00DE7C61">
        <w:t>Comstock, an attorney</w:t>
      </w:r>
      <w:r w:rsidR="00F46902">
        <w:t xml:space="preserve"> she</w:t>
      </w:r>
      <w:r w:rsidR="00DE7C61">
        <w:t xml:space="preserve"> knew from the </w:t>
      </w:r>
      <w:r w:rsidR="003660F8">
        <w:t>Youngstown</w:t>
      </w:r>
      <w:r w:rsidR="00DE7C61">
        <w:t xml:space="preserve"> area. In his draft report, he stated that the department was under staffed, under financed and there needed to be an Assistant Captain.  </w:t>
      </w:r>
      <w:r w:rsidR="00522220">
        <w:t xml:space="preserve"> </w:t>
      </w:r>
      <w:r w:rsidR="001B524A">
        <w:t xml:space="preserve">Since that report was submitted, </w:t>
      </w:r>
      <w:r w:rsidR="00DE7C61">
        <w:t xml:space="preserve">Mr. Comstock </w:t>
      </w:r>
      <w:r w:rsidR="00F46902">
        <w:t xml:space="preserve">has mysteriously stopped being available and has not submitted a final report. </w:t>
      </w:r>
      <w:r>
        <w:t xml:space="preserve"> </w:t>
      </w:r>
    </w:p>
    <w:p w:rsidR="00F46902" w:rsidRPr="00F46902" w:rsidRDefault="00F46902">
      <w:r>
        <w:rPr>
          <w:u w:val="single"/>
        </w:rPr>
        <w:t>Fire Equipment</w:t>
      </w:r>
      <w:r>
        <w:t xml:space="preserve">: A very much needed new EMS truck will be delivered in a few weeks. This and other equipment purchases were made possible because over $300,000 in back property taxes </w:t>
      </w:r>
      <w:r w:rsidR="001B524A">
        <w:t>collected over the past year.</w:t>
      </w:r>
      <w:r w:rsidR="00E23616">
        <w:t xml:space="preserve"> </w:t>
      </w:r>
    </w:p>
    <w:p w:rsidR="003B118B" w:rsidRDefault="00E23616">
      <w:r>
        <w:rPr>
          <w:u w:val="single"/>
        </w:rPr>
        <w:t>Fire Staff Wages Increases</w:t>
      </w:r>
      <w:r>
        <w:t xml:space="preserve">: The fire union wages increasing by about 27% over the last four years </w:t>
      </w:r>
      <w:r w:rsidR="001B524A">
        <w:t xml:space="preserve">is </w:t>
      </w:r>
      <w:r>
        <w:t xml:space="preserve">half the story. There other half is that </w:t>
      </w:r>
      <w:r w:rsidR="003B118B">
        <w:t xml:space="preserve">employees pay all of the 12.5% employee contribution to the Police &amp; Fire Retirement System; 20% of insurance premiums and up to $2,000 of the health insurance deductible. </w:t>
      </w:r>
      <w:r w:rsidR="001B524A">
        <w:t>Costs the township was paying.</w:t>
      </w:r>
      <w:r w:rsidR="0054228D">
        <w:t xml:space="preserve"> </w:t>
      </w:r>
      <w:r w:rsidR="003B118B">
        <w:t xml:space="preserve">The net of this is that the employee cost to the township/taxpayers is a 2.5-3.0% increase per year. </w:t>
      </w:r>
    </w:p>
    <w:p w:rsidR="003B118B" w:rsidRPr="003B118B" w:rsidRDefault="003B118B">
      <w:r>
        <w:rPr>
          <w:u w:val="single"/>
        </w:rPr>
        <w:t>Fire Union Endorsement</w:t>
      </w:r>
      <w:r>
        <w:t xml:space="preserve">: The Liberty Township Fire Union has endorsed me because they trust me. They trust my financial forecasts. For the Fiscal Officer not to be part of the </w:t>
      </w:r>
      <w:r w:rsidR="001B524A">
        <w:t xml:space="preserve">contract </w:t>
      </w:r>
      <w:r>
        <w:t>discussion is absurd.  The trustees hold the power of the purse</w:t>
      </w:r>
      <w:r w:rsidR="0054228D">
        <w:t>. No offer is ever made that would</w:t>
      </w:r>
      <w:r>
        <w:t xml:space="preserve">n’t </w:t>
      </w:r>
      <w:r w:rsidR="0054228D">
        <w:t xml:space="preserve">be </w:t>
      </w:r>
      <w:r>
        <w:t>discussed and approved by the trustees. Only the trustee</w:t>
      </w:r>
      <w:r w:rsidR="0054228D">
        <w:t>s</w:t>
      </w:r>
      <w:r>
        <w:t xml:space="preserve"> vote to approve a contract. Where’s the </w:t>
      </w:r>
      <w:r w:rsidR="00F5092B">
        <w:t>conflict?</w:t>
      </w:r>
    </w:p>
    <w:p w:rsidR="003B118B" w:rsidRDefault="003B118B">
      <w:r>
        <w:rPr>
          <w:u w:val="single"/>
        </w:rPr>
        <w:t xml:space="preserve">Board of Trustees’ </w:t>
      </w:r>
      <w:r w:rsidR="00F5092B">
        <w:rPr>
          <w:u w:val="single"/>
        </w:rPr>
        <w:t>Secretary</w:t>
      </w:r>
      <w:r w:rsidR="00F5092B">
        <w:t xml:space="preserve">: Nothing in Ohio law requires the Fiscal Officer to be the secretary of the BOT. Ohio law does require the Fiscal Officer to keep the records of the BOT – not create them. </w:t>
      </w:r>
      <w:bookmarkStart w:id="0" w:name="_GoBack"/>
      <w:bookmarkEnd w:id="0"/>
    </w:p>
    <w:p w:rsidR="00F5092B" w:rsidRDefault="00F5092B">
      <w:r>
        <w:rPr>
          <w:u w:val="single"/>
        </w:rPr>
        <w:t>Township Logo</w:t>
      </w:r>
      <w:r>
        <w:t xml:space="preserve">: The logo is public domain. I used it in 2007 and 2011. No cease-and-desist letter was sent to me. </w:t>
      </w:r>
    </w:p>
    <w:p w:rsidR="00F5092B" w:rsidRDefault="00F5092B">
      <w:r>
        <w:t xml:space="preserve">Leneghan, </w:t>
      </w:r>
      <w:proofErr w:type="spellStart"/>
      <w:r>
        <w:t>Denutte</w:t>
      </w:r>
      <w:proofErr w:type="spellEnd"/>
      <w:r>
        <w:t>, Gem</w:t>
      </w:r>
      <w:r>
        <w:t>perline and</w:t>
      </w:r>
      <w:r>
        <w:t xml:space="preserve"> Beck</w:t>
      </w:r>
      <w:r>
        <w:t xml:space="preserve"> this is a cease-and-desist letter to stop your falsehoods, slurs, half-truths and innuendos.</w:t>
      </w:r>
    </w:p>
    <w:p w:rsidR="00F5092B" w:rsidRDefault="00F5092B" w:rsidP="00F5092B">
      <w:pPr>
        <w:spacing w:after="0"/>
      </w:pPr>
      <w:r>
        <w:t>Mark Gerber, Ph.D.</w:t>
      </w:r>
    </w:p>
    <w:p w:rsidR="00F5092B" w:rsidRDefault="00F5092B" w:rsidP="00F5092B">
      <w:pPr>
        <w:spacing w:after="0"/>
      </w:pPr>
      <w:r>
        <w:t>Liberty Township Fiscal Officer</w:t>
      </w:r>
    </w:p>
    <w:p w:rsidR="00164040" w:rsidRDefault="00164040"/>
    <w:sectPr w:rsidR="00164040" w:rsidSect="001B524A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91"/>
    <w:rsid w:val="00087712"/>
    <w:rsid w:val="001335F4"/>
    <w:rsid w:val="00164040"/>
    <w:rsid w:val="001B524A"/>
    <w:rsid w:val="00332DBA"/>
    <w:rsid w:val="003660F8"/>
    <w:rsid w:val="003B118B"/>
    <w:rsid w:val="00522220"/>
    <w:rsid w:val="0054228D"/>
    <w:rsid w:val="005F606C"/>
    <w:rsid w:val="007121FD"/>
    <w:rsid w:val="00872191"/>
    <w:rsid w:val="008D3FB0"/>
    <w:rsid w:val="00C756D4"/>
    <w:rsid w:val="00DE7C61"/>
    <w:rsid w:val="00E23616"/>
    <w:rsid w:val="00F46902"/>
    <w:rsid w:val="00F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4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35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335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8771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71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autoRedefine/>
    <w:uiPriority w:val="1"/>
    <w:qFormat/>
    <w:rsid w:val="001335F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5F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5F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335F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5F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4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35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335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8771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71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autoRedefine/>
    <w:uiPriority w:val="1"/>
    <w:qFormat/>
    <w:rsid w:val="001335F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5F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5F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335F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5F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466</Words>
  <Characters>2503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Gerber</dc:creator>
  <cp:lastModifiedBy>Mark Gerber</cp:lastModifiedBy>
  <cp:revision>3</cp:revision>
  <dcterms:created xsi:type="dcterms:W3CDTF">2015-10-27T12:25:00Z</dcterms:created>
  <dcterms:modified xsi:type="dcterms:W3CDTF">2015-10-27T16:13:00Z</dcterms:modified>
</cp:coreProperties>
</file>